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5080" w:type="pct"/>
        <w:tblBorders>
          <w:top w:val="single" w:sz="4" w:space="0" w:color="6C6734" w:themeColor="accent5" w:themeShade="80"/>
          <w:left w:val="dashSmallGap" w:sz="4" w:space="0" w:color="A29A4E" w:themeColor="accent5" w:themeShade="BF"/>
          <w:bottom w:val="single" w:sz="4" w:space="0" w:color="6C6734" w:themeColor="accent5" w:themeShade="80"/>
          <w:right w:val="dashSmallGap" w:sz="4" w:space="0" w:color="A29A4E" w:themeColor="accent5" w:themeShade="BF"/>
          <w:insideH w:val="single" w:sz="4" w:space="0" w:color="6C6734" w:themeColor="accent5" w:themeShade="80"/>
          <w:insideV w:val="dashSmallGap" w:sz="4" w:space="0" w:color="A29A4E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2"/>
        <w:gridCol w:w="2834"/>
        <w:gridCol w:w="2692"/>
      </w:tblGrid>
      <w:tr w:rsidR="00352C6A" w:rsidTr="005B0BA3">
        <w:tc>
          <w:tcPr>
            <w:tcW w:w="1132" w:type="pct"/>
          </w:tcPr>
          <w:p w:rsidR="009F6DED" w:rsidRPr="005165DA" w:rsidRDefault="00511712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5B0BA3">
              <w:rPr>
                <w:b/>
                <w:color w:val="6C6734" w:themeColor="accent5" w:themeShade="80"/>
                <w:sz w:val="30"/>
                <w:szCs w:val="30"/>
              </w:rPr>
              <w:t>PERSONALIA</w:t>
            </w:r>
          </w:p>
        </w:tc>
        <w:tc>
          <w:tcPr>
            <w:tcW w:w="1267" w:type="pct"/>
          </w:tcPr>
          <w:p w:rsidR="009F6DED" w:rsidRPr="00F61FA1" w:rsidRDefault="00511712" w:rsidP="00716544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GSM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06 123 45 678</w:t>
            </w:r>
          </w:p>
          <w:p w:rsidR="00511712" w:rsidRPr="00D73CF5" w:rsidRDefault="00511712">
            <w:pPr>
              <w:rPr>
                <w:rFonts w:ascii="Century Gothic" w:hAnsi="Century Gothic"/>
              </w:rPr>
            </w:pPr>
          </w:p>
          <w:p w:rsidR="00511712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EMAIL</w:t>
            </w:r>
          </w:p>
          <w:p w:rsidR="00511712" w:rsidRPr="005165DA" w:rsidRDefault="002E79D3" w:rsidP="005165DA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M</w:t>
            </w:r>
            <w:r w:rsidR="00511712" w:rsidRPr="005165DA">
              <w:rPr>
                <w:rFonts w:ascii="Century Gothic" w:hAnsi="Century Gothic"/>
                <w:sz w:val="20"/>
                <w:szCs w:val="20"/>
              </w:rPr>
              <w:t xml:space="preserve">.Bakker@fmail.com </w:t>
            </w:r>
          </w:p>
        </w:tc>
        <w:tc>
          <w:tcPr>
            <w:tcW w:w="1334" w:type="pct"/>
          </w:tcPr>
          <w:p w:rsidR="009F6DED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ADRES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Magdelenastraat 46</w:t>
            </w:r>
          </w:p>
          <w:p w:rsidR="0051171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2407 PR</w:t>
            </w:r>
          </w:p>
          <w:p w:rsidR="009820F2" w:rsidRPr="00D73CF5" w:rsidRDefault="009820F2" w:rsidP="00400C08">
            <w:pPr>
              <w:spacing w:after="120"/>
              <w:rPr>
                <w:rFonts w:ascii="Century Gothic" w:hAnsi="Century Gothic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Alphen aan den Rijn</w:t>
            </w:r>
          </w:p>
        </w:tc>
        <w:tc>
          <w:tcPr>
            <w:tcW w:w="1267" w:type="pct"/>
          </w:tcPr>
          <w:p w:rsidR="009F6DED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GEBOORTEDATUM</w:t>
            </w:r>
          </w:p>
          <w:p w:rsidR="009820F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17-07-1965</w:t>
            </w:r>
          </w:p>
        </w:tc>
      </w:tr>
      <w:tr w:rsidR="00D73CF5" w:rsidTr="005B0BA3">
        <w:tc>
          <w:tcPr>
            <w:tcW w:w="5000" w:type="pct"/>
            <w:gridSpan w:val="4"/>
          </w:tcPr>
          <w:p w:rsidR="00D73CF5" w:rsidRPr="00F61FA1" w:rsidRDefault="00493069" w:rsidP="00D73CF5">
            <w:pPr>
              <w:rPr>
                <w:rFonts w:ascii="Century Gothic" w:hAnsi="Century Gothic"/>
                <w:b/>
                <w:color w:val="6C6734" w:themeColor="accent5" w:themeShade="80"/>
                <w:sz w:val="80"/>
                <w:szCs w:val="80"/>
              </w:rPr>
            </w:pPr>
            <w:r w:rsidRPr="00F61FA1">
              <w:rPr>
                <w:rFonts w:ascii="Century Gothic" w:hAnsi="Century Gothic"/>
                <w:b/>
                <w:color w:val="6C6734" w:themeColor="accent5" w:themeShade="80"/>
                <w:sz w:val="80"/>
                <w:szCs w:val="80"/>
              </w:rPr>
              <w:t>Hendrik</w:t>
            </w:r>
            <w:r w:rsidR="00D73CF5" w:rsidRPr="00F61FA1">
              <w:rPr>
                <w:rFonts w:ascii="Century Gothic" w:hAnsi="Century Gothic"/>
                <w:b/>
                <w:color w:val="6C6734" w:themeColor="accent5" w:themeShade="80"/>
                <w:sz w:val="80"/>
                <w:szCs w:val="80"/>
              </w:rPr>
              <w:t xml:space="preserve"> </w:t>
            </w:r>
            <w:r w:rsidR="00D32047" w:rsidRPr="00F61FA1">
              <w:rPr>
                <w:rFonts w:ascii="Century Gothic" w:hAnsi="Century Gothic"/>
                <w:b/>
                <w:color w:val="6C6734" w:themeColor="accent5" w:themeShade="80"/>
                <w:sz w:val="80"/>
                <w:szCs w:val="80"/>
              </w:rPr>
              <w:t>BAKKER</w:t>
            </w:r>
          </w:p>
          <w:p w:rsidR="00D73CF5" w:rsidRPr="00F61FA1" w:rsidRDefault="00D73CF5" w:rsidP="00D73CF5">
            <w:pPr>
              <w:pStyle w:val="Kop2"/>
              <w:ind w:left="360"/>
              <w:outlineLvl w:val="1"/>
              <w:rPr>
                <w:color w:val="6C6734" w:themeColor="accent5" w:themeShade="80"/>
              </w:rPr>
            </w:pPr>
            <w:r w:rsidRPr="00F61FA1">
              <w:rPr>
                <w:color w:val="6C6734" w:themeColor="accent5" w:themeShade="80"/>
              </w:rPr>
              <w:t xml:space="preserve">- ALLROUND AUTO SPECIALIST </w:t>
            </w:r>
            <w:r w:rsidR="00EB2F46" w:rsidRPr="00F61FA1">
              <w:rPr>
                <w:color w:val="6C6734" w:themeColor="accent5" w:themeShade="80"/>
              </w:rPr>
              <w:t>–</w:t>
            </w:r>
          </w:p>
          <w:p w:rsidR="00EB2F46" w:rsidRPr="00EB2F46" w:rsidRDefault="00EB2F46" w:rsidP="00EB2F46"/>
        </w:tc>
        <w:bookmarkStart w:id="0" w:name="_GoBack"/>
        <w:bookmarkEnd w:id="0"/>
      </w:tr>
      <w:tr w:rsidR="00352C6A" w:rsidTr="005B0BA3">
        <w:tc>
          <w:tcPr>
            <w:tcW w:w="1132" w:type="pct"/>
          </w:tcPr>
          <w:p w:rsidR="009F6DED" w:rsidRPr="00F61FA1" w:rsidRDefault="009820F2" w:rsidP="00A516FF">
            <w:pPr>
              <w:pStyle w:val="Kop1"/>
              <w:outlineLvl w:val="0"/>
              <w:rPr>
                <w:b/>
                <w:color w:val="A29A4E" w:themeColor="accent5" w:themeShade="BF"/>
                <w:sz w:val="30"/>
                <w:szCs w:val="30"/>
              </w:rPr>
            </w:pPr>
            <w:r w:rsidRPr="005B0BA3">
              <w:rPr>
                <w:b/>
                <w:color w:val="6C6734" w:themeColor="accent5" w:themeShade="80"/>
                <w:sz w:val="30"/>
                <w:szCs w:val="30"/>
              </w:rPr>
              <w:t>OPLEIDINGEN</w:t>
            </w:r>
          </w:p>
        </w:tc>
        <w:tc>
          <w:tcPr>
            <w:tcW w:w="1267" w:type="pct"/>
          </w:tcPr>
          <w:p w:rsidR="00B44710" w:rsidRPr="00493069" w:rsidRDefault="00493069" w:rsidP="00400C08">
            <w:pPr>
              <w:tabs>
                <w:tab w:val="right" w:pos="2446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1981-1985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F6DED" w:rsidRPr="00F61FA1" w:rsidRDefault="003404A2" w:rsidP="003404A2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KEMENADE MBO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Autotechniek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334" w:type="pct"/>
          </w:tcPr>
          <w:p w:rsidR="00B44710" w:rsidRPr="00493069" w:rsidRDefault="00493069" w:rsidP="00400C08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1977-1981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483731" w:rsidRPr="00F61FA1" w:rsidRDefault="003404A2" w:rsidP="003404A2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ADELBERTUS COLLEGE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 xml:space="preserve">Lager </w:t>
            </w:r>
            <w:r w:rsidR="00493069" w:rsidRPr="005165DA">
              <w:rPr>
                <w:rFonts w:ascii="Century Gothic" w:hAnsi="Century Gothic"/>
                <w:i/>
                <w:sz w:val="20"/>
                <w:szCs w:val="20"/>
              </w:rPr>
              <w:t>beroeps</w:t>
            </w:r>
            <w:r w:rsidRPr="005165DA">
              <w:rPr>
                <w:rFonts w:ascii="Century Gothic" w:hAnsi="Century Gothic"/>
                <w:i/>
                <w:sz w:val="20"/>
                <w:szCs w:val="20"/>
              </w:rPr>
              <w:t>onderwijs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267" w:type="pct"/>
          </w:tcPr>
          <w:p w:rsidR="00B44710" w:rsidRPr="00B44710" w:rsidRDefault="00B44710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16FF" w:rsidTr="005B0BA3">
        <w:tc>
          <w:tcPr>
            <w:tcW w:w="1132" w:type="pct"/>
          </w:tcPr>
          <w:p w:rsidR="003404A2" w:rsidRPr="00F61FA1" w:rsidRDefault="003D35E2" w:rsidP="00A516FF">
            <w:pPr>
              <w:pStyle w:val="Kop1"/>
              <w:outlineLvl w:val="0"/>
              <w:rPr>
                <w:b/>
                <w:color w:val="A29A4E" w:themeColor="accent5" w:themeShade="BF"/>
                <w:sz w:val="30"/>
                <w:szCs w:val="30"/>
              </w:rPr>
            </w:pPr>
            <w:r w:rsidRPr="005B0BA3">
              <w:rPr>
                <w:b/>
                <w:color w:val="6C6734" w:themeColor="accent5" w:themeShade="80"/>
                <w:sz w:val="30"/>
                <w:szCs w:val="30"/>
              </w:rPr>
              <w:t>WERKERVARING</w:t>
            </w:r>
          </w:p>
          <w:p w:rsidR="009F6DED" w:rsidRPr="00F61FA1" w:rsidRDefault="009F6DED" w:rsidP="00A516FF">
            <w:pPr>
              <w:rPr>
                <w:b/>
                <w:color w:val="A29A4E" w:themeColor="accent5" w:themeShade="BF"/>
              </w:rPr>
            </w:pPr>
          </w:p>
        </w:tc>
        <w:tc>
          <w:tcPr>
            <w:tcW w:w="1267" w:type="pct"/>
          </w:tcPr>
          <w:p w:rsidR="003D35E2" w:rsidRDefault="003D35E2" w:rsidP="00B44710">
            <w:pPr>
              <w:tabs>
                <w:tab w:val="right" w:pos="2444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2012-2015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Leiden</w:t>
            </w:r>
          </w:p>
          <w:p w:rsidR="009F6DED" w:rsidRPr="00F61FA1" w:rsidRDefault="003D35E2" w:rsidP="003404A2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SCHADECOMPANY</w:t>
            </w:r>
          </w:p>
          <w:p w:rsidR="003D35E2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B44710" w:rsidRDefault="00B44710" w:rsidP="005165DA">
            <w:pPr>
              <w:rPr>
                <w:rFonts w:ascii="Century Gothic" w:hAnsi="Century Gothic"/>
              </w:rPr>
            </w:pPr>
          </w:p>
          <w:p w:rsidR="005165DA" w:rsidRDefault="00EE2441" w:rsidP="00400C08">
            <w:pPr>
              <w:tabs>
                <w:tab w:val="right" w:pos="2446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2001-2008</w:t>
            </w:r>
            <w:r w:rsidR="00400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0C08">
              <w:rPr>
                <w:rFonts w:ascii="Century Gothic" w:hAnsi="Century Gothic"/>
                <w:sz w:val="20"/>
                <w:szCs w:val="20"/>
              </w:rPr>
              <w:tab/>
              <w:t>Zoetermeer</w:t>
            </w:r>
          </w:p>
          <w:p w:rsidR="005165DA" w:rsidRPr="00F61FA1" w:rsidRDefault="00EE2441" w:rsidP="005165DA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DE OOIEVAAR AUTO’S</w:t>
            </w:r>
          </w:p>
          <w:p w:rsidR="005165DA" w:rsidRPr="005165DA" w:rsidRDefault="005165DA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4" w:type="pct"/>
          </w:tcPr>
          <w:p w:rsidR="009F6DED" w:rsidRDefault="00931B0D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2009-2012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31B0D" w:rsidRPr="005165DA" w:rsidRDefault="00931B0D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COR</w:t>
            </w:r>
            <w:r w:rsidR="00716544" w:rsidRPr="00F61FA1">
              <w:rPr>
                <w:b/>
                <w:color w:val="A29A4E" w:themeColor="accent5" w:themeShade="BF"/>
                <w:sz w:val="24"/>
                <w:szCs w:val="24"/>
              </w:rPr>
              <w:t>NELIS</w:t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 xml:space="preserve"> DEMONTAGE</w:t>
            </w:r>
          </w:p>
          <w:p w:rsidR="00931B0D" w:rsidRPr="005165DA" w:rsidRDefault="00931B0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Allround medewerker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Onderdelen uit schadeauto’s demonteren en taxeren</w:t>
            </w:r>
          </w:p>
          <w:p w:rsidR="008C567A" w:rsidRPr="005165DA" w:rsidRDefault="00931B0D" w:rsidP="008C567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Klanten te woord staan en assisteren bij inkoop en verkoop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5165DA" w:rsidRDefault="00EE2441" w:rsidP="00400C08">
            <w:pPr>
              <w:tabs>
                <w:tab w:val="right" w:pos="2587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1986</w:t>
            </w:r>
            <w:r w:rsidR="005165DA" w:rsidRPr="00493069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2001</w:t>
            </w:r>
            <w:r w:rsidR="00400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0C08">
              <w:rPr>
                <w:rFonts w:ascii="Century Gothic" w:hAnsi="Century Gothic"/>
                <w:sz w:val="20"/>
                <w:szCs w:val="20"/>
              </w:rPr>
              <w:tab/>
              <w:t>Alphen ad Rijn</w:t>
            </w:r>
          </w:p>
          <w:p w:rsidR="005165DA" w:rsidRPr="00F61FA1" w:rsidRDefault="00EE2441" w:rsidP="005165DA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BMQ GARAGE</w:t>
            </w:r>
          </w:p>
          <w:p w:rsidR="005165DA" w:rsidRPr="005165DA" w:rsidRDefault="00EE2441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7" w:type="pct"/>
          </w:tcPr>
          <w:p w:rsidR="009F6DED" w:rsidRDefault="00EE2441" w:rsidP="00B44710">
            <w:pPr>
              <w:tabs>
                <w:tab w:val="right" w:pos="2443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8</w:t>
            </w:r>
            <w:r w:rsidR="00931B0D" w:rsidRPr="00493069">
              <w:rPr>
                <w:rFonts w:ascii="Century Gothic" w:hAnsi="Century Gothic"/>
                <w:sz w:val="20"/>
                <w:szCs w:val="20"/>
              </w:rPr>
              <w:t>-200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9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Gouda</w:t>
            </w:r>
          </w:p>
          <w:p w:rsidR="00931B0D" w:rsidRPr="00F61FA1" w:rsidRDefault="00931B0D" w:rsidP="00716544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AUTODEALER KOOPS</w:t>
            </w:r>
          </w:p>
          <w:p w:rsidR="00931B0D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A516FF" w:rsidRPr="00EE2441" w:rsidRDefault="00A516FF" w:rsidP="00EE2441">
            <w:pPr>
              <w:rPr>
                <w:rFonts w:ascii="Century Gothic" w:hAnsi="Century Gothic"/>
              </w:rPr>
            </w:pPr>
          </w:p>
        </w:tc>
      </w:tr>
      <w:tr w:rsidR="00352C6A" w:rsidTr="005B0BA3">
        <w:tc>
          <w:tcPr>
            <w:tcW w:w="1132" w:type="pct"/>
          </w:tcPr>
          <w:p w:rsidR="009F6DED" w:rsidRPr="00F61FA1" w:rsidRDefault="00876412" w:rsidP="00A516FF">
            <w:pPr>
              <w:pStyle w:val="Kop1"/>
              <w:outlineLvl w:val="0"/>
              <w:rPr>
                <w:color w:val="A29A4E" w:themeColor="accent5" w:themeShade="BF"/>
                <w:sz w:val="30"/>
                <w:szCs w:val="30"/>
              </w:rPr>
            </w:pPr>
            <w:r w:rsidRPr="005B0BA3">
              <w:rPr>
                <w:b/>
                <w:color w:val="6C6734" w:themeColor="accent5" w:themeShade="80"/>
                <w:sz w:val="30"/>
                <w:szCs w:val="30"/>
              </w:rPr>
              <w:t>TALENKENNIS</w:t>
            </w:r>
          </w:p>
        </w:tc>
        <w:tc>
          <w:tcPr>
            <w:tcW w:w="1267" w:type="pct"/>
          </w:tcPr>
          <w:p w:rsidR="007B1342" w:rsidRPr="00F61FA1" w:rsidRDefault="00876412" w:rsidP="00EE2441">
            <w:pPr>
              <w:pStyle w:val="Kop2"/>
              <w:spacing w:before="80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NEDERLANDS</w:t>
            </w:r>
          </w:p>
          <w:p w:rsidR="007B1342" w:rsidRPr="00F61FA1" w:rsidRDefault="007B1342" w:rsidP="00876412">
            <w:pPr>
              <w:pStyle w:val="Kop2"/>
              <w:outlineLvl w:val="1"/>
              <w:rPr>
                <w:b/>
                <w:color w:val="A29A4E" w:themeColor="accent5" w:themeShade="BF"/>
              </w:rPr>
            </w:pPr>
            <w:r w:rsidRPr="00F61FA1">
              <w:rPr>
                <w:b/>
                <w:color w:val="A29A4E" w:themeColor="accent5" w:themeShade="BF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</w:rPr>
              <w:sym w:font="Wingdings 2" w:char="F07B"/>
            </w:r>
            <w:r w:rsidRPr="00F61FA1">
              <w:rPr>
                <w:b/>
                <w:color w:val="A29A4E" w:themeColor="accent5" w:themeShade="BF"/>
              </w:rPr>
              <w:sym w:font="Wingdings 2" w:char="F07C"/>
            </w:r>
            <w:r w:rsidRPr="00F61FA1">
              <w:rPr>
                <w:b/>
                <w:color w:val="A29A4E" w:themeColor="accent5" w:themeShade="BF"/>
              </w:rPr>
              <w:sym w:font="Wingdings 2" w:char="F07D"/>
            </w:r>
            <w:r w:rsidRPr="00F61FA1">
              <w:rPr>
                <w:b/>
                <w:color w:val="A29A4E" w:themeColor="accent5" w:themeShade="BF"/>
              </w:rPr>
              <w:sym w:font="Wingdings 2" w:char="F07E"/>
            </w:r>
          </w:p>
          <w:p w:rsidR="00876412" w:rsidRPr="007B1342" w:rsidRDefault="00876412" w:rsidP="00876412">
            <w:pPr>
              <w:pStyle w:val="Kop2"/>
              <w:outlineLvl w:val="1"/>
              <w:rPr>
                <w:b/>
              </w:rPr>
            </w:pPr>
            <w:r w:rsidRPr="00876412">
              <w:rPr>
                <w:shd w:val="solid" w:color="6C6734" w:themeColor="accent5" w:themeShade="80" w:fill="auto"/>
              </w:rPr>
              <w:t xml:space="preserve">                 </w:t>
            </w:r>
            <w:r>
              <w:rPr>
                <w:shd w:val="solid" w:color="auto" w:fill="auto"/>
              </w:rPr>
              <w:t xml:space="preserve"> </w:t>
            </w:r>
            <w:r w:rsidRPr="00876412">
              <w:rPr>
                <w:shd w:val="solid" w:color="auto" w:fill="auto"/>
              </w:rPr>
              <w:t xml:space="preserve"> </w:t>
            </w:r>
          </w:p>
        </w:tc>
        <w:tc>
          <w:tcPr>
            <w:tcW w:w="1334" w:type="pct"/>
          </w:tcPr>
          <w:p w:rsidR="009F6DED" w:rsidRPr="00F61FA1" w:rsidRDefault="00876412" w:rsidP="00EE2441">
            <w:pPr>
              <w:pStyle w:val="Kop2"/>
              <w:spacing w:before="80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ENGELS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 w:rsidRPr="00F61FA1">
              <w:rPr>
                <w:b/>
                <w:color w:val="A29A4E" w:themeColor="accent5" w:themeShade="BF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  <w:tc>
          <w:tcPr>
            <w:tcW w:w="1267" w:type="pct"/>
          </w:tcPr>
          <w:p w:rsidR="009F6DED" w:rsidRPr="00F61FA1" w:rsidRDefault="00876412" w:rsidP="00EE2441">
            <w:pPr>
              <w:pStyle w:val="Kop2"/>
              <w:spacing w:before="80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DUITS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 w:rsidRPr="00F61FA1">
              <w:rPr>
                <w:b/>
                <w:color w:val="A29A4E" w:themeColor="accent5" w:themeShade="BF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</w:rPr>
              <w:sym w:font="Wingdings 2" w:char="F079"/>
            </w:r>
            <w:r w:rsidRPr="007B1342">
              <w:rPr>
                <w:b/>
                <w:color w:val="A6A6A6" w:themeColor="background1" w:themeShade="A6"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</w:tr>
      <w:tr w:rsidR="00352C6A" w:rsidTr="005B0BA3">
        <w:tc>
          <w:tcPr>
            <w:tcW w:w="1132" w:type="pct"/>
          </w:tcPr>
          <w:p w:rsidR="009F6DED" w:rsidRPr="005B0BA3" w:rsidRDefault="00904A59" w:rsidP="00A516FF">
            <w:pPr>
              <w:pStyle w:val="Kop1"/>
              <w:outlineLvl w:val="0"/>
              <w:rPr>
                <w:b/>
                <w:color w:val="6C6734" w:themeColor="accent5" w:themeShade="80"/>
                <w:sz w:val="30"/>
                <w:szCs w:val="30"/>
              </w:rPr>
            </w:pPr>
            <w:r w:rsidRPr="005B0BA3">
              <w:rPr>
                <w:b/>
                <w:color w:val="6C6734" w:themeColor="accent5" w:themeShade="80"/>
                <w:sz w:val="30"/>
                <w:szCs w:val="30"/>
              </w:rPr>
              <w:t>EIGENSCHAPPEN</w:t>
            </w:r>
          </w:p>
          <w:p w:rsidR="00904A59" w:rsidRPr="005B0BA3" w:rsidRDefault="00904A59" w:rsidP="00A516FF">
            <w:pPr>
              <w:pStyle w:val="Kop1"/>
              <w:jc w:val="center"/>
              <w:outlineLvl w:val="0"/>
              <w:rPr>
                <w:b/>
                <w:color w:val="6C6734" w:themeColor="accent5" w:themeShade="80"/>
                <w:sz w:val="30"/>
                <w:szCs w:val="30"/>
              </w:rPr>
            </w:pPr>
            <w:r w:rsidRPr="005B0BA3">
              <w:rPr>
                <w:b/>
                <w:color w:val="6C6734" w:themeColor="accent5" w:themeShade="80"/>
                <w:sz w:val="30"/>
                <w:szCs w:val="30"/>
              </w:rPr>
              <w:t>&amp;</w:t>
            </w:r>
          </w:p>
          <w:p w:rsidR="00904A59" w:rsidRPr="00F61FA1" w:rsidRDefault="00904A59" w:rsidP="00A516FF">
            <w:pPr>
              <w:pStyle w:val="Kop1"/>
              <w:outlineLvl w:val="0"/>
              <w:rPr>
                <w:color w:val="A29A4E" w:themeColor="accent5" w:themeShade="BF"/>
              </w:rPr>
            </w:pPr>
            <w:r w:rsidRPr="005B0BA3">
              <w:rPr>
                <w:b/>
                <w:color w:val="6C6734" w:themeColor="accent5" w:themeShade="80"/>
                <w:sz w:val="30"/>
                <w:szCs w:val="30"/>
              </w:rPr>
              <w:t>VAARDIGHEDEN</w:t>
            </w:r>
          </w:p>
        </w:tc>
        <w:tc>
          <w:tcPr>
            <w:tcW w:w="1267" w:type="pct"/>
          </w:tcPr>
          <w:p w:rsidR="009F6DED" w:rsidRPr="00F61FA1" w:rsidRDefault="00904A59" w:rsidP="00EE2441">
            <w:pPr>
              <w:pStyle w:val="Kop2"/>
              <w:spacing w:before="80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AANDACHT VOOR DETAIL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C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F61FA1" w:rsidRDefault="00904A59" w:rsidP="002A7235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BETROKKEN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F61FA1" w:rsidRDefault="00904A59" w:rsidP="002A7235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FLEXIBEL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334" w:type="pct"/>
          </w:tcPr>
          <w:p w:rsidR="009F6DED" w:rsidRPr="00F61FA1" w:rsidRDefault="002A7235" w:rsidP="00EE2441">
            <w:pPr>
              <w:pStyle w:val="Kop2"/>
              <w:spacing w:before="80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KLANTGERICHT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C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F61FA1" w:rsidRDefault="002A7235" w:rsidP="002A7235">
            <w:pPr>
              <w:pStyle w:val="Kop2"/>
              <w:outlineLvl w:val="1"/>
              <w:rPr>
                <w:b/>
                <w:color w:val="A29A4E" w:themeColor="accent5" w:themeShade="BF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LOYAAL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C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F61FA1" w:rsidRDefault="002A7235" w:rsidP="002A7235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ONAFHANKELIJK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267" w:type="pct"/>
          </w:tcPr>
          <w:p w:rsidR="009F6DED" w:rsidRPr="00F61FA1" w:rsidRDefault="002A7235" w:rsidP="00EE2441">
            <w:pPr>
              <w:pStyle w:val="Kop2"/>
              <w:spacing w:before="80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VERKOOP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F61FA1" w:rsidRDefault="002A7235" w:rsidP="002A7235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</w:rPr>
              <w:t>C</w:t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OMMUNICATIE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F61FA1" w:rsidRDefault="002A7235" w:rsidP="002A7235">
            <w:pPr>
              <w:pStyle w:val="Kop2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ALLROUND MONTEUR</w:t>
            </w:r>
          </w:p>
          <w:p w:rsidR="002A7235" w:rsidRPr="00F37AF7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C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D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</w:tr>
      <w:tr w:rsidR="00EB2F46" w:rsidTr="005B0BA3">
        <w:tc>
          <w:tcPr>
            <w:tcW w:w="1132" w:type="pct"/>
          </w:tcPr>
          <w:p w:rsidR="00EB2F46" w:rsidRPr="00F61FA1" w:rsidRDefault="00EB2F46" w:rsidP="00A516FF">
            <w:pPr>
              <w:pStyle w:val="Kop1"/>
              <w:outlineLvl w:val="0"/>
              <w:rPr>
                <w:b/>
                <w:color w:val="A29A4E" w:themeColor="accent5" w:themeShade="BF"/>
                <w:sz w:val="30"/>
                <w:szCs w:val="30"/>
              </w:rPr>
            </w:pPr>
            <w:r w:rsidRPr="005B0BA3">
              <w:rPr>
                <w:b/>
                <w:color w:val="6C6734" w:themeColor="accent5" w:themeShade="80"/>
                <w:sz w:val="30"/>
                <w:szCs w:val="30"/>
              </w:rPr>
              <w:t>INTERESSES</w:t>
            </w:r>
          </w:p>
        </w:tc>
        <w:tc>
          <w:tcPr>
            <w:tcW w:w="1267" w:type="pct"/>
          </w:tcPr>
          <w:p w:rsidR="00EB2F46" w:rsidRPr="00F61FA1" w:rsidRDefault="00EB2F46" w:rsidP="00EE2441">
            <w:pPr>
              <w:pStyle w:val="Kop2"/>
              <w:spacing w:before="80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REIZEN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724109" w:themeColor="accent1" w:themeShade="80"/>
              </w:rPr>
            </w:pPr>
          </w:p>
        </w:tc>
        <w:tc>
          <w:tcPr>
            <w:tcW w:w="1334" w:type="pct"/>
          </w:tcPr>
          <w:p w:rsidR="00EB2F46" w:rsidRPr="00F61FA1" w:rsidRDefault="00EB2F46" w:rsidP="00EE2441">
            <w:pPr>
              <w:pStyle w:val="Kop2"/>
              <w:spacing w:before="80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VOETBAL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724109" w:themeColor="accent1" w:themeShade="80"/>
              </w:rPr>
            </w:pPr>
          </w:p>
        </w:tc>
        <w:tc>
          <w:tcPr>
            <w:tcW w:w="1267" w:type="pct"/>
          </w:tcPr>
          <w:p w:rsidR="00EB2F46" w:rsidRPr="00F61FA1" w:rsidRDefault="00EB2F46" w:rsidP="00EE2441">
            <w:pPr>
              <w:pStyle w:val="Kop2"/>
              <w:spacing w:before="80"/>
              <w:outlineLvl w:val="1"/>
              <w:rPr>
                <w:b/>
                <w:color w:val="A29A4E" w:themeColor="accent5" w:themeShade="BF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t>KLUSSEN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5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6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7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8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9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A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B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C"/>
            </w:r>
            <w:r w:rsidRPr="00F61FA1">
              <w:rPr>
                <w:b/>
                <w:color w:val="A29A4E" w:themeColor="accent5" w:themeShade="BF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724109" w:themeColor="accent1" w:themeShade="80"/>
              </w:rPr>
            </w:pPr>
          </w:p>
        </w:tc>
      </w:tr>
    </w:tbl>
    <w:p w:rsidR="00874901" w:rsidRDefault="00874901"/>
    <w:sectPr w:rsidR="00874901" w:rsidSect="00AE60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6E" w:rsidRDefault="00533D6E" w:rsidP="00853B3F">
      <w:pPr>
        <w:spacing w:after="0" w:line="240" w:lineRule="auto"/>
      </w:pPr>
      <w:r>
        <w:separator/>
      </w:r>
    </w:p>
  </w:endnote>
  <w:endnote w:type="continuationSeparator" w:id="0">
    <w:p w:rsidR="00533D6E" w:rsidRDefault="00533D6E" w:rsidP="0085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6E" w:rsidRDefault="00533D6E" w:rsidP="00853B3F">
      <w:pPr>
        <w:spacing w:after="0" w:line="240" w:lineRule="auto"/>
      </w:pPr>
      <w:r>
        <w:separator/>
      </w:r>
    </w:p>
  </w:footnote>
  <w:footnote w:type="continuationSeparator" w:id="0">
    <w:p w:rsidR="00533D6E" w:rsidRDefault="00533D6E" w:rsidP="0085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27D"/>
    <w:multiLevelType w:val="hybridMultilevel"/>
    <w:tmpl w:val="E158A364"/>
    <w:lvl w:ilvl="0" w:tplc="F40CFFE0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35B49"/>
    <w:multiLevelType w:val="hybridMultilevel"/>
    <w:tmpl w:val="612C446C"/>
    <w:lvl w:ilvl="0" w:tplc="B9B040FC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628F"/>
    <w:multiLevelType w:val="hybridMultilevel"/>
    <w:tmpl w:val="A1085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D"/>
    <w:rsid w:val="001731B1"/>
    <w:rsid w:val="00175F90"/>
    <w:rsid w:val="00242166"/>
    <w:rsid w:val="002A7235"/>
    <w:rsid w:val="002E79D3"/>
    <w:rsid w:val="002F2BF2"/>
    <w:rsid w:val="003404A2"/>
    <w:rsid w:val="00352C6A"/>
    <w:rsid w:val="003D35E2"/>
    <w:rsid w:val="00400C08"/>
    <w:rsid w:val="00483731"/>
    <w:rsid w:val="00493069"/>
    <w:rsid w:val="00511712"/>
    <w:rsid w:val="005165DA"/>
    <w:rsid w:val="00533D6E"/>
    <w:rsid w:val="005B0BA3"/>
    <w:rsid w:val="00621279"/>
    <w:rsid w:val="006F00ED"/>
    <w:rsid w:val="00716544"/>
    <w:rsid w:val="007661D2"/>
    <w:rsid w:val="007B1342"/>
    <w:rsid w:val="00853B3F"/>
    <w:rsid w:val="00874901"/>
    <w:rsid w:val="00876412"/>
    <w:rsid w:val="008C567A"/>
    <w:rsid w:val="00904A59"/>
    <w:rsid w:val="00931B0D"/>
    <w:rsid w:val="009820F2"/>
    <w:rsid w:val="009F6DED"/>
    <w:rsid w:val="00A516FF"/>
    <w:rsid w:val="00A85992"/>
    <w:rsid w:val="00AE60C8"/>
    <w:rsid w:val="00B44710"/>
    <w:rsid w:val="00C313B1"/>
    <w:rsid w:val="00C41B0B"/>
    <w:rsid w:val="00C621A1"/>
    <w:rsid w:val="00CD418B"/>
    <w:rsid w:val="00D23E9B"/>
    <w:rsid w:val="00D32047"/>
    <w:rsid w:val="00D73CF5"/>
    <w:rsid w:val="00EB2F46"/>
    <w:rsid w:val="00EE2441"/>
    <w:rsid w:val="00F37AF7"/>
    <w:rsid w:val="00F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3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3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11712"/>
    <w:rPr>
      <w:color w:val="2998E3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73CF5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73CF5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165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5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B3F"/>
  </w:style>
  <w:style w:type="paragraph" w:styleId="Voettekst">
    <w:name w:val="footer"/>
    <w:basedOn w:val="Standaard"/>
    <w:link w:val="VoettekstChar"/>
    <w:uiPriority w:val="99"/>
    <w:unhideWhenUsed/>
    <w:rsid w:val="0085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2016-10-15T01:30:00Z</dcterms:created>
  <dcterms:modified xsi:type="dcterms:W3CDTF">2016-10-15T01:30:00Z</dcterms:modified>
</cp:coreProperties>
</file>